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17" w:rsidRPr="00135AB6" w:rsidRDefault="00B11566">
      <w:pPr>
        <w:rPr>
          <w:b/>
        </w:rPr>
      </w:pPr>
      <w:bookmarkStart w:id="0" w:name="_GoBack"/>
      <w:bookmarkEnd w:id="0"/>
      <w:r w:rsidRPr="00135AB6">
        <w:rPr>
          <w:b/>
        </w:rPr>
        <w:t>Inleiding</w:t>
      </w:r>
    </w:p>
    <w:p w:rsidR="00B11566" w:rsidRDefault="00B11566"/>
    <w:p w:rsidR="00B11566" w:rsidRDefault="00B11566">
      <w:r>
        <w:t>Ten behoeve van de verbreding van de A9 in Ouder-Amstel is een kapvergunning aangevraagd voor ten hoogste 14 000 bomen.</w:t>
      </w:r>
    </w:p>
    <w:p w:rsidR="00B11566" w:rsidRDefault="00B11566">
      <w:r>
        <w:t xml:space="preserve">De voorziene herplant is vastgelegd in het beplantingsplan dat is meegegeven aan het DBFMcontract. Hierin staan plantvakken aangeduid en een te kiezen sortimentslijst. De herplantwijze  is gebaseerd op uitgangspunten die staan vermeld in het Esthetisch Programma van Eisen (EPVE) bij het contract en die deels ook staan vermeld in het Beeldkwaliteitsplan (BKP) van de gemeente. </w:t>
      </w:r>
    </w:p>
    <w:p w:rsidR="00D56A19" w:rsidRDefault="00D56A19"/>
    <w:p w:rsidR="00D56A19" w:rsidRDefault="00D56A19">
      <w:r>
        <w:t>Met een aantal betrokken partijen is een inhoudelijk overleg gevoerd om de gezichtspunten t.a.v</w:t>
      </w:r>
      <w:r w:rsidR="007766A3">
        <w:t>. kap en herplant nader te bes</w:t>
      </w:r>
      <w:r>
        <w:t>preken e</w:t>
      </w:r>
      <w:r w:rsidR="004C528E">
        <w:t>n tot een</w:t>
      </w:r>
      <w:r>
        <w:t xml:space="preserve"> gedragen compensatievoorstel te komen. Dit laatste omdat er andere zienswijzen zijn op de uirtgangspunten voor de herplant in dit gebied. </w:t>
      </w:r>
    </w:p>
    <w:p w:rsidR="00860EDC" w:rsidRDefault="00860EDC"/>
    <w:p w:rsidR="00860EDC" w:rsidRDefault="00860EDC">
      <w:r>
        <w:t>(de bet</w:t>
      </w:r>
      <w:r w:rsidR="007766A3">
        <w:t>rokken partijen zijn Stichting B</w:t>
      </w:r>
      <w:r>
        <w:t>escher</w:t>
      </w:r>
      <w:r w:rsidR="007766A3">
        <w:t>mers Amstelland, de Agrarische N</w:t>
      </w:r>
      <w:r>
        <w:t xml:space="preserve">atuurvereniging, de bewonersvereniging, en het recreatieschap. Niet aan tafel: provincie Noord-Holland, gemeente Amsterdam) </w:t>
      </w:r>
    </w:p>
    <w:p w:rsidR="00D56A19" w:rsidRDefault="00D56A19"/>
    <w:p w:rsidR="00D56A19" w:rsidRPr="00135AB6" w:rsidRDefault="00D56A19">
      <w:pPr>
        <w:rPr>
          <w:b/>
        </w:rPr>
      </w:pPr>
      <w:r w:rsidRPr="00135AB6">
        <w:rPr>
          <w:b/>
        </w:rPr>
        <w:t>Reeds afgesproken uitgangspunten</w:t>
      </w:r>
      <w:r w:rsidR="00135AB6" w:rsidRPr="00135AB6">
        <w:rPr>
          <w:b/>
        </w:rPr>
        <w:t xml:space="preserve">: </w:t>
      </w:r>
    </w:p>
    <w:p w:rsidR="00B11566" w:rsidRDefault="00B11566"/>
    <w:p w:rsidR="00B11566" w:rsidRDefault="007766A3">
      <w:r>
        <w:t xml:space="preserve">De volgende uitgangspunten gelden: </w:t>
      </w:r>
    </w:p>
    <w:p w:rsidR="00D56A19" w:rsidRDefault="00D56A19"/>
    <w:p w:rsidR="00D56A19" w:rsidRDefault="00D56A19" w:rsidP="00D56A19">
      <w:r>
        <w:t>De Polderweg en de oostelijke polderweg dient voorzien te zijn van een rij knotwilgen (aan de noordzijde van de polderweg).</w:t>
      </w:r>
    </w:p>
    <w:p w:rsidR="00D56A19" w:rsidRDefault="00D56A19"/>
    <w:p w:rsidR="00B11566" w:rsidRDefault="00B11566">
      <w:r>
        <w:t xml:space="preserve">Het zicht op het unieke veenweidegebied de Ronde Hoep wordt mogelijk gemaakt door niet het gehele talud vol te planten. </w:t>
      </w:r>
      <w:r w:rsidR="00D44BFD">
        <w:t>Volgens het EPVE: het zicht vanuit de polder op de weg, wordt verhuld (door een laag scherm en gedeeltelijk beplanten), het zicht voor de automobilist op de polder blijft behouden. Door de posities van de plantvakken bl</w:t>
      </w:r>
      <w:r w:rsidR="00135AB6">
        <w:t>ijft er goed zicht op de polder.</w:t>
      </w:r>
    </w:p>
    <w:p w:rsidR="00B11566" w:rsidRDefault="00B11566">
      <w:r>
        <w:t>De beplanting is qua sortimen</w:t>
      </w:r>
      <w:r w:rsidR="00135AB6">
        <w:t>t en qua structuur gevarie</w:t>
      </w:r>
      <w:r>
        <w:t xml:space="preserve">erd, </w:t>
      </w:r>
      <w:r w:rsidR="00D44BFD">
        <w:t>w</w:t>
      </w:r>
      <w:r w:rsidR="007766A3">
        <w:t>aardoor ze a.h.w. bolvormig is</w:t>
      </w:r>
      <w:r w:rsidR="00D44BFD">
        <w:t>: hoger groeiende soorten in het midden, lagere soorten aan</w:t>
      </w:r>
      <w:r w:rsidR="00A733E5">
        <w:t xml:space="preserve"> d</w:t>
      </w:r>
      <w:r w:rsidR="00D44BFD">
        <w:t>e randen.</w:t>
      </w:r>
    </w:p>
    <w:p w:rsidR="00A733E5" w:rsidRDefault="00A733E5">
      <w:r>
        <w:t>De verzorgingsplaats ‘Ronde Hoep’ fungeert als ‘observatorium’</w:t>
      </w:r>
      <w:r w:rsidR="007766A3">
        <w:t xml:space="preserve"> </w:t>
      </w:r>
      <w:r>
        <w:t>naar het omringende polderlandschap. Met bomenweides</w:t>
      </w:r>
      <w:r w:rsidR="00135AB6">
        <w:t xml:space="preserve"> ruimtelijk ingekaderd door bossch</w:t>
      </w:r>
      <w:r>
        <w:t>ages.</w:t>
      </w:r>
    </w:p>
    <w:p w:rsidR="00B11566" w:rsidRDefault="00B11566">
      <w:r>
        <w:t>De niet beplante delen krijgen e</w:t>
      </w:r>
      <w:r w:rsidR="007766A3">
        <w:t>en gevarie</w:t>
      </w:r>
      <w:r>
        <w:t>erde bermbegroeiing.</w:t>
      </w:r>
    </w:p>
    <w:p w:rsidR="00A733E5" w:rsidRDefault="00A733E5">
      <w:r>
        <w:t xml:space="preserve">Het geheel dient goed toegankelijk, want onderhoudbaar, te zijn. </w:t>
      </w:r>
    </w:p>
    <w:p w:rsidR="00025538" w:rsidRDefault="00025538"/>
    <w:p w:rsidR="00A733E5" w:rsidRDefault="00A733E5"/>
    <w:p w:rsidR="00A733E5" w:rsidRDefault="00A733E5">
      <w:r>
        <w:t xml:space="preserve">Bovenstaande uitgangspunten zijn </w:t>
      </w:r>
      <w:r w:rsidR="00135AB6">
        <w:t xml:space="preserve">grotendeels bestuurlijk vastgelegd, zoals </w:t>
      </w:r>
      <w:r w:rsidR="00025538">
        <w:t>in het beeldkwaliteitsplan Amste</w:t>
      </w:r>
      <w:r w:rsidR="00135AB6">
        <w:t xml:space="preserve">lscheg, </w:t>
      </w:r>
      <w:r w:rsidR="00025538">
        <w:t>waarbij de openheid leidend is. Dit laat wél ruimte voor het gericht aanbrengen van boss</w:t>
      </w:r>
      <w:r w:rsidR="00135AB6">
        <w:t>ch</w:t>
      </w:r>
      <w:r w:rsidR="00025538">
        <w:t xml:space="preserve">ages, maar het open zicht is wél een leidend, en bestuurlijk afgewogen, principe. </w:t>
      </w:r>
    </w:p>
    <w:p w:rsidR="00D56A19" w:rsidRDefault="00D56A19"/>
    <w:p w:rsidR="00B11566" w:rsidRDefault="00B11566"/>
    <w:p w:rsidR="00B11566" w:rsidRPr="00135AB6" w:rsidRDefault="00025538">
      <w:pPr>
        <w:rPr>
          <w:b/>
        </w:rPr>
      </w:pPr>
      <w:r w:rsidRPr="00135AB6">
        <w:rPr>
          <w:b/>
        </w:rPr>
        <w:t>Reacties partijen</w:t>
      </w:r>
      <w:r w:rsidR="00D56A19" w:rsidRPr="00135AB6">
        <w:rPr>
          <w:b/>
        </w:rPr>
        <w:t xml:space="preserve"> op eerdere uitgangspunten</w:t>
      </w:r>
    </w:p>
    <w:p w:rsidR="00D56A19" w:rsidRDefault="00D56A19"/>
    <w:p w:rsidR="00025538" w:rsidRDefault="00025538">
      <w:r>
        <w:t>Het kappen van een zeer grote hoeveelheid beplanting dient volgens Stichting Beschermers Amstelland, sprekend ook namens bewoners zuidzijde A9</w:t>
      </w:r>
      <w:r w:rsidR="00135AB6">
        <w:t xml:space="preserve"> en de Agrarische N</w:t>
      </w:r>
      <w:r w:rsidR="00D56A19">
        <w:t xml:space="preserve">atuurvereniging, zo veel als mogelijk ter plekke te worden gecompenseerd door herplant van nieuwe beplanting. De stichting is met name ongerust over het zicht op de snelweg, dat gaat ontstaan bij het niet volledig herplanten van het talud. Dit zicht laat zich weghalen door de aanplant van voldoende hoge bomen aan de bovenste zijde van het talud, gevolgd door de aaanplant van dichte struikbegroeiing op het daaronder gelegen deel. </w:t>
      </w:r>
    </w:p>
    <w:p w:rsidR="00D56A19" w:rsidRDefault="00D56A19"/>
    <w:p w:rsidR="00D56A19" w:rsidRDefault="00D56A19">
      <w:r>
        <w:t xml:space="preserve">Men is het wél eens over de opzet voor de verzorgingsplaats. </w:t>
      </w:r>
      <w:r w:rsidR="00135AB6">
        <w:t>O</w:t>
      </w:r>
      <w:r w:rsidR="00776E0F">
        <w:t xml:space="preserve">nder </w:t>
      </w:r>
      <w:r w:rsidR="00135AB6">
        <w:t xml:space="preserve">de </w:t>
      </w:r>
      <w:r w:rsidR="00776E0F">
        <w:t>voorwaarde dat de bomen niet zo hoog worden dat er roofvogels in kunnen nestelen</w:t>
      </w:r>
      <w:r w:rsidR="00135AB6">
        <w:t>.</w:t>
      </w:r>
    </w:p>
    <w:p w:rsidR="00D56A19" w:rsidRDefault="00D56A19"/>
    <w:p w:rsidR="00D56A19" w:rsidRDefault="00D56A19">
      <w:r>
        <w:t>Andere punten die aandacht vragen zijn de bescherming van weidevogels tegen pred</w:t>
      </w:r>
      <w:r w:rsidR="008F378E">
        <w:t>a</w:t>
      </w:r>
      <w:r>
        <w:t>toren</w:t>
      </w:r>
      <w:r w:rsidR="00135AB6">
        <w:t xml:space="preserve"> (zie ook de opmerking over de verzorgingsplaats)</w:t>
      </w:r>
      <w:r>
        <w:t>, de onderhoudbaarheid, en de ruimte die overschiet voor het maken en instandhouden van bloemrijke bermen, en voor het planten van een laan aan de pold</w:t>
      </w:r>
      <w:r w:rsidR="00860EDC">
        <w:t>erweg/de knotwilgen.</w:t>
      </w:r>
    </w:p>
    <w:p w:rsidR="00D56A19" w:rsidRDefault="00D56A19"/>
    <w:p w:rsidR="00D56A19" w:rsidRDefault="00D56A19">
      <w:r>
        <w:t xml:space="preserve">Uit de discussie is naar voren gekomen dat </w:t>
      </w:r>
      <w:r w:rsidR="008F378E">
        <w:t>de gewenste afscherming kan worden gerealiseerd door het aanbrengen van struiken die tot een hoogte van 5 meter kunne</w:t>
      </w:r>
      <w:r w:rsidR="007766A3">
        <w:t>n</w:t>
      </w:r>
      <w:r w:rsidR="008F378E">
        <w:t xml:space="preserve"> reiken. Door de structuur van struiken wordt veel meer en een betere afscherming tegen zicht, lawaai en fijn stof bereikt dan door beplanting met een opgaande</w:t>
      </w:r>
      <w:r w:rsidR="00E045BF">
        <w:t xml:space="preserve"> structuur</w:t>
      </w:r>
      <w:r w:rsidR="008F378E">
        <w:t>.</w:t>
      </w:r>
    </w:p>
    <w:p w:rsidR="00D56A19" w:rsidRDefault="00D56A19"/>
    <w:p w:rsidR="008F378E" w:rsidRDefault="008F378E">
      <w:r>
        <w:t>Besproken is ook dat door de hoogte van de beplanting op de taluds te beperken, er geen kraaien of roofvogels zich zullen vestigen. Predatie door de vos zou een resterend probleem kun</w:t>
      </w:r>
      <w:r w:rsidR="00E045BF">
        <w:t>n</w:t>
      </w:r>
      <w:r>
        <w:t>en zijn, dat met specifieke beheersinspanningen zou moeten zijn te beperken.</w:t>
      </w:r>
    </w:p>
    <w:p w:rsidR="008F378E" w:rsidRDefault="008F378E"/>
    <w:p w:rsidR="008F378E" w:rsidRDefault="008F378E">
      <w:r>
        <w:t>Het realiseren van een deels met struiken begroeid talud, in een zeer g</w:t>
      </w:r>
      <w:r w:rsidR="00135AB6">
        <w:t>evarie</w:t>
      </w:r>
      <w:r>
        <w:t>erd sortiment, kan een grote ecologische en landschappelijke meerwaarde opleveren</w:t>
      </w:r>
      <w:r w:rsidR="00776E0F">
        <w:t xml:space="preserve"> met een grote biodiversiteit</w:t>
      </w:r>
      <w:r>
        <w:t xml:space="preserve">. Dit staat of valt </w:t>
      </w:r>
      <w:r w:rsidR="00135AB6">
        <w:t xml:space="preserve">echter </w:t>
      </w:r>
      <w:r>
        <w:t xml:space="preserve">met goed onderhoud, dit is een belangrijke </w:t>
      </w:r>
      <w:r w:rsidR="00135AB6">
        <w:t>rand</w:t>
      </w:r>
      <w:r>
        <w:t>voorwaarde.</w:t>
      </w:r>
    </w:p>
    <w:p w:rsidR="008F378E" w:rsidRDefault="008F378E"/>
    <w:p w:rsidR="008F378E" w:rsidRDefault="008F378E">
      <w:r>
        <w:t xml:space="preserve">Hetzelfde geldt voor het beheer en onderhoud van de voorgestane bloemrijke bermen. </w:t>
      </w:r>
    </w:p>
    <w:p w:rsidR="000E3A50" w:rsidRDefault="000E3A50"/>
    <w:p w:rsidR="000E3A50" w:rsidRDefault="000E3A50">
      <w:r>
        <w:t>Gesproken is ook over de functie van beplan</w:t>
      </w:r>
      <w:r w:rsidR="00E045BF">
        <w:t>ting t.b.v de C02-compensatie</w:t>
      </w:r>
      <w:r>
        <w:t xml:space="preserve">. Groeiende  beplanting (of het nu bomen of struiken zijn) nemen C02 op en geven het voor een deel ook weer af. De dikte van de boom of struik, of de leeftijd, maakt in zoverre wat uit dat hoe langer de boom of struik staat, hoe meer C02 hij per saldo op zal kunnen nemen, maar des te meer CO2 er vrijkomt bij het </w:t>
      </w:r>
      <w:r>
        <w:lastRenderedPageBreak/>
        <w:t>verwijderen van die boom of struik. Hetzelfde geldt voor snoeihout. We kwamen er op uit dat deze lokale beplanting in zeer geringe mate bijdraa</w:t>
      </w:r>
      <w:r w:rsidR="00E045BF">
        <w:t>gt aan de CO2-compensatie</w:t>
      </w:r>
      <w:r>
        <w:t xml:space="preserve">, en dat het niet uitmaakt of het bomen of struiken zijn. </w:t>
      </w:r>
    </w:p>
    <w:p w:rsidR="00D56A19" w:rsidRDefault="00D56A19"/>
    <w:p w:rsidR="00D56A19" w:rsidRDefault="00860EDC">
      <w:r>
        <w:t>Er is gesproken over de wenselijkheid van een laanstructuur op de polderweg, en de wenselijkheid (of niet) om knotwilgen terug te brengen aan de polderweg.</w:t>
      </w:r>
    </w:p>
    <w:p w:rsidR="00776E0F" w:rsidRDefault="00860EDC" w:rsidP="00776E0F">
      <w:r>
        <w:t>Het lijkt er op dat d</w:t>
      </w:r>
      <w:r w:rsidR="00E045BF">
        <w:t>it onderdeel niet tot eensluide</w:t>
      </w:r>
      <w:r>
        <w:t>ndheid leidt.</w:t>
      </w:r>
      <w:r w:rsidR="00776E0F" w:rsidRPr="00776E0F">
        <w:t xml:space="preserve"> </w:t>
      </w:r>
      <w:r w:rsidR="00776E0F">
        <w:t>In de huidige situatie zijn laanbeplantingen van eiken en knotwilgen langs de Polderweg aanwezig. Er is besproken of die beplantingen teruggebracht moeten worden.</w:t>
      </w:r>
    </w:p>
    <w:p w:rsidR="00EE3E0C" w:rsidRDefault="00EE3E0C" w:rsidP="00776E0F"/>
    <w:p w:rsidR="00EE3E0C" w:rsidRDefault="00EE3E0C" w:rsidP="00776E0F">
      <w:r>
        <w:t>Verder is vastgesteld dat de aantasting aan de noordzijde beperkt blijft (aanbrengen geluidscherm vanaf de wegzijde) en verder niet tot vragen of aanvullingen leidt.</w:t>
      </w:r>
    </w:p>
    <w:p w:rsidR="00860EDC" w:rsidRDefault="00860EDC"/>
    <w:p w:rsidR="00860EDC" w:rsidRDefault="00860EDC">
      <w:r>
        <w:t>Over de invulling  van het talud echter, is men het grotendeels eens geworden, waarbij het afschermen van de sne</w:t>
      </w:r>
      <w:r w:rsidR="00135AB6">
        <w:t>lweg ( de wens van Stichting Beschermers A</w:t>
      </w:r>
      <w:r>
        <w:t>mstelland) op zeer adequate wijze kan w</w:t>
      </w:r>
      <w:r w:rsidR="000E3A50">
        <w:t>orden</w:t>
      </w:r>
      <w:r>
        <w:t xml:space="preserve"> gerealiseerd, en er tevens zo goed mogelijk wordt ingespeeld op eisen van uit ecologie, sociale veiligheid</w:t>
      </w:r>
      <w:r w:rsidR="000E3A50">
        <w:t>, verkeersveiligheid</w:t>
      </w:r>
      <w:r>
        <w:t xml:space="preserve"> en het</w:t>
      </w:r>
      <w:r w:rsidR="00E045BF">
        <w:t xml:space="preserve"> landschapsbeeld in zijn totali</w:t>
      </w:r>
      <w:r>
        <w:t xml:space="preserve">teit. </w:t>
      </w:r>
    </w:p>
    <w:p w:rsidR="00860EDC" w:rsidRDefault="00860EDC"/>
    <w:p w:rsidR="00860EDC" w:rsidRDefault="00860EDC">
      <w:r>
        <w:t>Hetgeen leidt tot het volgende voorstel.</w:t>
      </w:r>
    </w:p>
    <w:p w:rsidR="00860EDC" w:rsidRDefault="00860EDC"/>
    <w:p w:rsidR="00B11566" w:rsidRPr="00135AB6" w:rsidRDefault="00860EDC">
      <w:pPr>
        <w:rPr>
          <w:b/>
        </w:rPr>
      </w:pPr>
      <w:r w:rsidRPr="00135AB6">
        <w:rPr>
          <w:b/>
        </w:rPr>
        <w:t xml:space="preserve">Gemaakte </w:t>
      </w:r>
      <w:r w:rsidR="00B11566" w:rsidRPr="00135AB6">
        <w:rPr>
          <w:b/>
        </w:rPr>
        <w:t xml:space="preserve">keuzes </w:t>
      </w:r>
      <w:r w:rsidR="000E3A50" w:rsidRPr="00135AB6">
        <w:rPr>
          <w:b/>
        </w:rPr>
        <w:t>met bijbehorende motivatie</w:t>
      </w:r>
    </w:p>
    <w:p w:rsidR="000E3A50" w:rsidRDefault="000E3A50"/>
    <w:p w:rsidR="00071327" w:rsidRDefault="00EE3E0C" w:rsidP="00135AB6">
      <w:r>
        <w:t>In de nieuwe benadering wordt d</w:t>
      </w:r>
      <w:r w:rsidR="000E3A50">
        <w:t>e</w:t>
      </w:r>
      <w:r>
        <w:t xml:space="preserve"> te realiseren beplanting </w:t>
      </w:r>
      <w:r w:rsidR="000E3A50">
        <w:t xml:space="preserve">niet onderbroken door onbeplante delen maar loopt tussen de viaducten ononderbroken van west naar oost. </w:t>
      </w:r>
      <w:r w:rsidR="00E045BF">
        <w:t>De dikte van de be</w:t>
      </w:r>
      <w:r w:rsidR="000E3A50">
        <w:t>plante strook kan daarbij</w:t>
      </w:r>
      <w:r w:rsidR="007766A3">
        <w:t xml:space="preserve"> iets varië</w:t>
      </w:r>
      <w:r w:rsidR="000E3A50">
        <w:t>r</w:t>
      </w:r>
      <w:r w:rsidR="00135AB6">
        <w:t>en maar er zijn geen doorzichten</w:t>
      </w:r>
      <w:r>
        <w:t xml:space="preserve"> meer. Hiermee wordt </w:t>
      </w:r>
      <w:r w:rsidR="000E3A50">
        <w:t>het zicht van</w:t>
      </w:r>
      <w:r w:rsidR="00135AB6">
        <w:t xml:space="preserve">uit de polder </w:t>
      </w:r>
      <w:r w:rsidR="000E3A50">
        <w:t xml:space="preserve">volledig afgeschermd wat tot een rustiger landschappelijk beeld leidt. </w:t>
      </w:r>
    </w:p>
    <w:p w:rsidR="00071327" w:rsidRDefault="00071327" w:rsidP="00135AB6"/>
    <w:p w:rsidR="00071327" w:rsidRDefault="000E3A50" w:rsidP="00135AB6">
      <w:r>
        <w:t xml:space="preserve">Het beeld dat </w:t>
      </w:r>
      <w:r w:rsidR="00135AB6">
        <w:t>de weggebruiker heeft op de pold</w:t>
      </w:r>
      <w:r>
        <w:t>er</w:t>
      </w:r>
      <w:r w:rsidR="00EE3E0C">
        <w:t>,</w:t>
      </w:r>
      <w:r w:rsidR="00071327">
        <w:t xml:space="preserve"> </w:t>
      </w:r>
      <w:r w:rsidR="00EE3E0C">
        <w:t xml:space="preserve">wordt, in tegenstelling tot wat eerder is overeengekomen, </w:t>
      </w:r>
      <w:r>
        <w:t>hiermee dus ev</w:t>
      </w:r>
      <w:r w:rsidR="00E045BF">
        <w:t>eneens afgescher</w:t>
      </w:r>
      <w:r>
        <w:t>m</w:t>
      </w:r>
      <w:r w:rsidR="00E045BF">
        <w:t>d</w:t>
      </w:r>
      <w:r w:rsidR="00EE3E0C">
        <w:t xml:space="preserve">. Hetgeen </w:t>
      </w:r>
      <w:r>
        <w:t>tot minder afl</w:t>
      </w:r>
      <w:r w:rsidR="00EE3E0C">
        <w:t>eiding van de weggebruiker leidt</w:t>
      </w:r>
      <w:r>
        <w:t>. Dit kan de verkeersveiligheid en doorstroming positief be</w:t>
      </w:r>
      <w:r w:rsidR="00E045BF">
        <w:t>ï</w:t>
      </w:r>
      <w:r w:rsidR="00EE3E0C">
        <w:t>nvloede</w:t>
      </w:r>
      <w:r w:rsidR="00071327">
        <w:t>n.</w:t>
      </w:r>
    </w:p>
    <w:p w:rsidR="00071327" w:rsidRDefault="00071327" w:rsidP="00135AB6"/>
    <w:p w:rsidR="00135AB6" w:rsidRDefault="00EE3E0C" w:rsidP="00135AB6">
      <w:r>
        <w:t>D</w:t>
      </w:r>
      <w:r w:rsidR="00E045BF">
        <w:t xml:space="preserve">e weggebruiker </w:t>
      </w:r>
      <w:r>
        <w:t xml:space="preserve">kan echter </w:t>
      </w:r>
      <w:r w:rsidR="00E045BF">
        <w:t>nog steed</w:t>
      </w:r>
      <w:r w:rsidR="000E3A50">
        <w:t>s kan geni</w:t>
      </w:r>
      <w:r w:rsidR="00E045BF">
        <w:t>et</w:t>
      </w:r>
      <w:r w:rsidR="000E3A50">
        <w:t>e</w:t>
      </w:r>
      <w:r w:rsidR="00E045BF">
        <w:t>n</w:t>
      </w:r>
      <w:r w:rsidR="000E3A50">
        <w:t xml:space="preserve"> van mooie vi</w:t>
      </w:r>
      <w:r w:rsidR="00E045BF">
        <w:t>s</w:t>
      </w:r>
      <w:r w:rsidR="000E3A50">
        <w:t>ta’</w:t>
      </w:r>
      <w:r w:rsidR="00E045BF">
        <w:t>s, wanneer hij/zij gebrui</w:t>
      </w:r>
      <w:r w:rsidR="000E3A50">
        <w:t>k maakt van de verzorgin</w:t>
      </w:r>
      <w:r w:rsidR="00E045BF">
        <w:t>g</w:t>
      </w:r>
      <w:r w:rsidR="000E3A50">
        <w:t>splaats. De ver</w:t>
      </w:r>
      <w:r w:rsidR="00E045BF">
        <w:t>zorgi</w:t>
      </w:r>
      <w:r w:rsidR="000E3A50">
        <w:t>n</w:t>
      </w:r>
      <w:r w:rsidR="00E045BF">
        <w:t>g</w:t>
      </w:r>
      <w:r w:rsidR="000E3A50">
        <w:t xml:space="preserve">splaats blijft het focus punt voor beleving van het omliggende uniek landschap. </w:t>
      </w:r>
      <w:r>
        <w:t xml:space="preserve">Het principe van de vrije doorzichten </w:t>
      </w:r>
      <w:r w:rsidR="00071327">
        <w:t xml:space="preserve">blijft gehandhaafd en wordt </w:t>
      </w:r>
      <w:r>
        <w:t>uitgewerkt op de verzorgingsplaats, wat de meest logische plek is om dit principe toe te passen.</w:t>
      </w:r>
    </w:p>
    <w:p w:rsidR="00135AB6" w:rsidRDefault="00135AB6" w:rsidP="00135AB6"/>
    <w:p w:rsidR="00135AB6" w:rsidRDefault="00135AB6" w:rsidP="00135AB6">
      <w:r>
        <w:t>Voorgesteld is om een bord te plaatsen langs de snelweg om weggebruikers te verleiden tot het gebruikmaken van de verzorgingsplaats.</w:t>
      </w:r>
    </w:p>
    <w:p w:rsidR="00E045BF" w:rsidRDefault="00E045BF"/>
    <w:p w:rsidR="00E045BF" w:rsidRDefault="00E045BF">
      <w:r>
        <w:t xml:space="preserve">De sortimentskeuze uit het beplantingsplan blijft </w:t>
      </w:r>
      <w:r w:rsidR="00135AB6">
        <w:t xml:space="preserve">grotendeels </w:t>
      </w:r>
      <w:r>
        <w:t xml:space="preserve">overeind, waarbij enkele </w:t>
      </w:r>
      <w:r w:rsidR="00135AB6">
        <w:t xml:space="preserve">echte </w:t>
      </w:r>
      <w:r>
        <w:t>boomvormers kunne</w:t>
      </w:r>
      <w:r w:rsidR="00135AB6">
        <w:t>n</w:t>
      </w:r>
      <w:r>
        <w:t xml:space="preserve"> afvallen. Tevens wordt het sortiment aangevuld met een reeks insect-en vogelvriendelijke  (rijk bloeiende </w:t>
      </w:r>
      <w:r w:rsidR="00135AB6">
        <w:t xml:space="preserve">- </w:t>
      </w:r>
      <w:r>
        <w:t xml:space="preserve">en besdragende) soorten, dit </w:t>
      </w:r>
      <w:r w:rsidR="00135AB6">
        <w:t xml:space="preserve">deels </w:t>
      </w:r>
      <w:r>
        <w:t xml:space="preserve">in aanvulling </w:t>
      </w:r>
      <w:r w:rsidR="00135AB6">
        <w:t>doch grotendeels overlappend met</w:t>
      </w:r>
      <w:r>
        <w:t xml:space="preserve"> het al afgesproken sortiment. Door het gekozen sortiment iets te verruimen, ontstaat nóg meer variatie en wordt de ecologische en landschappelijke functie (en belevingswaarde) nog verder versterkt. </w:t>
      </w:r>
    </w:p>
    <w:p w:rsidR="00E045BF" w:rsidRDefault="00E045BF"/>
    <w:p w:rsidR="00E045BF" w:rsidRDefault="00E045BF">
      <w:r>
        <w:lastRenderedPageBreak/>
        <w:t>Door het talud ongeveer vanaf 1/3 tot ½ hoogte te beplanten, waarbij de vertikale structuur ‘naar boven</w:t>
      </w:r>
      <w:r w:rsidR="00135AB6">
        <w:t xml:space="preserve"> toe’wat oploopt, blijft het on</w:t>
      </w:r>
      <w:r w:rsidR="00776E0F">
        <w:t>d</w:t>
      </w:r>
      <w:r>
        <w:t>erste deel onbeplant. Hier wordt, zoals al overeengekomen, een bloemrijk mengsel gebruikt om een bloemrijke, insectrijke berm te maken. D</w:t>
      </w:r>
      <w:r w:rsidR="00776E0F">
        <w:t>eze dient, net als de beplanting</w:t>
      </w:r>
      <w:r>
        <w:t>, goed beheerd te worden.</w:t>
      </w:r>
    </w:p>
    <w:p w:rsidR="00E045BF" w:rsidRDefault="00E045BF"/>
    <w:p w:rsidR="00135AB6" w:rsidRDefault="00135AB6">
      <w:pPr>
        <w:rPr>
          <w:b/>
        </w:rPr>
      </w:pPr>
    </w:p>
    <w:p w:rsidR="00B11566" w:rsidRPr="00135AB6" w:rsidRDefault="00B11566">
      <w:pPr>
        <w:rPr>
          <w:b/>
        </w:rPr>
      </w:pPr>
      <w:r w:rsidRPr="00135AB6">
        <w:rPr>
          <w:b/>
        </w:rPr>
        <w:t>Voorstel</w:t>
      </w:r>
      <w:r w:rsidR="00135AB6">
        <w:rPr>
          <w:b/>
        </w:rPr>
        <w:t xml:space="preserve"> tot uitwerking</w:t>
      </w:r>
    </w:p>
    <w:p w:rsidR="00250317" w:rsidRDefault="00250317">
      <w:pPr>
        <w:pStyle w:val="WitregelW1bodytekst"/>
      </w:pPr>
    </w:p>
    <w:p w:rsidR="00776E0F" w:rsidRDefault="00776E0F">
      <w:r>
        <w:t>Er is voorgesteld een voorzet voor een nader</w:t>
      </w:r>
      <w:r w:rsidR="00135AB6">
        <w:t xml:space="preserve">e uitwerking te maken, die treft u hier </w:t>
      </w:r>
      <w:r>
        <w:t>aan.</w:t>
      </w:r>
    </w:p>
    <w:p w:rsidR="00776E0F" w:rsidRDefault="00776E0F"/>
    <w:p w:rsidR="00776E0F" w:rsidRDefault="00776E0F">
      <w:r>
        <w:t>In het oorspronkelijke beplantingsplan is een onderscheid gemaakt tussen taludbeplanting en beplanting in de onderberm.</w:t>
      </w:r>
    </w:p>
    <w:p w:rsidR="00776E0F" w:rsidRDefault="00776E0F">
      <w:r>
        <w:t>Taludbeplanting zou bestaan uit esdoorn 20% ruwe berk 20 % ratelpopulier 20 % zomereik 20 % winterl</w:t>
      </w:r>
      <w:r w:rsidR="0079568B">
        <w:t>ind</w:t>
      </w:r>
      <w:r>
        <w:t>e10 % en haagbeuk 10 %.</w:t>
      </w:r>
    </w:p>
    <w:p w:rsidR="00776E0F" w:rsidRDefault="00776E0F">
      <w:r>
        <w:t>De onderbeplanting zou bestaan uit wilg 20 % sleedoorn 20% vlier 20 % gelderse roos 20 % en meidoorn 10 %.</w:t>
      </w:r>
    </w:p>
    <w:p w:rsidR="00776E0F" w:rsidRDefault="00776E0F"/>
    <w:p w:rsidR="00776E0F" w:rsidRDefault="00776E0F">
      <w:r>
        <w:t>Onderberm-beplanting zou bestaan uit els 20 % es 20 % zomereik 10 % lijsterbes 10 % ruwe berk 10 % en fladderiep 20 %  met als onderbeplanting meidoorn 40 % vlier 40 % en grauwe wilg 20 %.</w:t>
      </w:r>
    </w:p>
    <w:p w:rsidR="00776E0F" w:rsidRDefault="00776E0F"/>
    <w:p w:rsidR="00776E0F" w:rsidRDefault="00776E0F">
      <w:r>
        <w:t>Naast dat op basis van het voorgaande gesteld zou kunnen worden een aantal soorten niet toe te passen (zomereik, winterlinde, haagbeuk, ratelpopulier</w:t>
      </w:r>
      <w:r w:rsidR="0079568B">
        <w:t>, ruwe berk, els en es</w:t>
      </w:r>
      <w:r>
        <w:t>), is vanuit de opmgeving voorgesteld, met het oog op ecologische en landschappelijke (en daarmee re</w:t>
      </w:r>
      <w:r w:rsidR="0079568B">
        <w:t>creatieve) functie , de volg</w:t>
      </w:r>
      <w:r>
        <w:t>e</w:t>
      </w:r>
      <w:r w:rsidR="0079568B">
        <w:t xml:space="preserve">nde </w:t>
      </w:r>
      <w:r>
        <w:t>soort</w:t>
      </w:r>
      <w:r w:rsidR="0079568B">
        <w:t>en struikvormers in elk geval wél t</w:t>
      </w:r>
      <w:r>
        <w:t>oe te passen:</w:t>
      </w:r>
    </w:p>
    <w:p w:rsidR="0079568B" w:rsidRDefault="0079568B">
      <w:r>
        <w:t xml:space="preserve">Meidoorn, sleedoorn, roos (hondsroos), gelderse roos, hazelaar, kardinaalsmuts, krenteboompje, inheemse vogelkers, hulst, wilde liguster en kornoelje. </w:t>
      </w:r>
    </w:p>
    <w:p w:rsidR="00776E0F" w:rsidRDefault="00776E0F"/>
    <w:p w:rsidR="0079568B" w:rsidRDefault="0079568B">
      <w:r>
        <w:t>Toepassing van die soorten, gevoegd bij de al eerder voorgestelde veldesdoorn, lijsterbes, vlier, levert een zeer gevarieerd beeld.</w:t>
      </w:r>
    </w:p>
    <w:p w:rsidR="0079568B" w:rsidRDefault="0079568B"/>
    <w:p w:rsidR="0079568B" w:rsidRDefault="0079568B">
      <w:r>
        <w:t xml:space="preserve">Voorgesteld wordt de oorspronkelijk gedachte plantvakken in de breedte te beperken tot 2/3 van het talud, en deze te verbinden met beplantingsvakken die ongeveer tot halfverwege het talud (vanaf bovenkant talud gezien) beplant zijn. </w:t>
      </w:r>
      <w:r w:rsidR="00E045BF">
        <w:br/>
      </w:r>
      <w:r w:rsidR="00E045BF">
        <w:br/>
      </w:r>
      <w:r>
        <w:t>Je krijgt dan een plantvak tussen de twee bruggen met daarin dus de door omgeving voorgestelde soorten aangevuld met veldesdoorn, lijsterbes en vlier.</w:t>
      </w:r>
    </w:p>
    <w:p w:rsidR="004C528E" w:rsidRDefault="004C528E"/>
    <w:p w:rsidR="004C528E" w:rsidRDefault="004C528E">
      <w:r>
        <w:t>Het niet beplante deel k</w:t>
      </w:r>
      <w:r w:rsidR="00135AB6">
        <w:t>rijgt een bloem</w:t>
      </w:r>
      <w:r>
        <w:t>rijke berm invulling.</w:t>
      </w:r>
    </w:p>
    <w:p w:rsidR="004C528E" w:rsidRDefault="004C528E"/>
    <w:p w:rsidR="004C528E" w:rsidRDefault="004C528E">
      <w:r>
        <w:t>Op de verzorgingsplaats wordt de boomweide voorzien van bij voorkeur ratelpopulieren/ grauwe abeel met een enkele haagbeuk, waarbij de hoogte door gerichte snoei kan worden beperkt</w:t>
      </w:r>
      <w:r w:rsidR="00135AB6">
        <w:t>.</w:t>
      </w:r>
    </w:p>
    <w:p w:rsidR="0079568B" w:rsidRDefault="0079568B"/>
    <w:p w:rsidR="004C528E" w:rsidRDefault="004C528E">
      <w:r>
        <w:t xml:space="preserve">Voorgesteld wordt de taludbeplanting </w:t>
      </w:r>
      <w:r w:rsidR="0079568B">
        <w:t>g</w:t>
      </w:r>
      <w:r>
        <w:t>e</w:t>
      </w:r>
      <w:r w:rsidR="0079568B">
        <w:t>heel in wildverband aan te planten in gelijke verhoudingen</w:t>
      </w:r>
      <w:r>
        <w:t xml:space="preserve">, met een enkele vlier (die kan nogal woekeren), waarbij met name sleedoorn, medoorn en veldesdoorn, naast hondsroos en gelderse roos een accent aan de randen krijgen. </w:t>
      </w:r>
      <w:r w:rsidR="00E045BF">
        <w:br/>
      </w:r>
      <w:r>
        <w:t xml:space="preserve">Voor meidoorn, sleedoorn, veldesdoorn en hulst geldt met name dat zij een afschermende rol aan de bovenzijde talud kunnen vervullen. Voor hazelaar, </w:t>
      </w:r>
      <w:r>
        <w:lastRenderedPageBreak/>
        <w:t>liguster en kornoelje  geldt dat het accent meer op het lagere middendeel van het talud ligt.</w:t>
      </w:r>
    </w:p>
    <w:p w:rsidR="00071327" w:rsidRDefault="00071327"/>
    <w:p w:rsidR="00071327" w:rsidRDefault="00071327">
      <w:r>
        <w:t xml:space="preserve">De laanbeplanting en knotwilgen rij komen in principe terug in het plan. </w:t>
      </w:r>
    </w:p>
    <w:p w:rsidR="004C528E" w:rsidRDefault="004C528E"/>
    <w:p w:rsidR="00250317" w:rsidRDefault="004C528E">
      <w:r>
        <w:t xml:space="preserve">De precieze uitwerking wordt door opdrachtnemer van Rijkswaterstaat gemaakt op basis van een door Rijkswaterstaat op te stellen wijzigingsvoorstel, wat bij instemming van betrokkenen gebaseerd  is op het bovenstaande. </w:t>
      </w:r>
    </w:p>
    <w:p w:rsidR="00AF2317" w:rsidRDefault="00AF2317"/>
    <w:p w:rsidR="00AF2317" w:rsidRDefault="00AF2317"/>
    <w:p w:rsidR="00AF2317" w:rsidRDefault="00AF2317"/>
    <w:p w:rsidR="00AF2317" w:rsidRDefault="00AF2317"/>
    <w:p w:rsidR="00250317" w:rsidRDefault="00E045BF">
      <w:r>
        <w:br/>
      </w:r>
    </w:p>
    <w:sectPr w:rsidR="00250317">
      <w:headerReference w:type="default" r:id="rId8"/>
      <w:footerReference w:type="default" r:id="rId9"/>
      <w:headerReference w:type="first" r:id="rId10"/>
      <w:footerReference w:type="first" r:id="rId11"/>
      <w:pgSz w:w="11905" w:h="16837"/>
      <w:pgMar w:top="2948" w:right="2817" w:bottom="1020" w:left="1587"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66" w:rsidRDefault="00B11566">
      <w:pPr>
        <w:spacing w:line="240" w:lineRule="auto"/>
      </w:pPr>
      <w:r>
        <w:separator/>
      </w:r>
    </w:p>
  </w:endnote>
  <w:endnote w:type="continuationSeparator" w:id="0">
    <w:p w:rsidR="00B11566" w:rsidRDefault="00B11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17" w:rsidRDefault="002503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17" w:rsidRDefault="002503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66" w:rsidRDefault="00B11566">
      <w:pPr>
        <w:spacing w:line="240" w:lineRule="auto"/>
      </w:pPr>
      <w:r>
        <w:separator/>
      </w:r>
    </w:p>
  </w:footnote>
  <w:footnote w:type="continuationSeparator" w:id="0">
    <w:p w:rsidR="00B11566" w:rsidRDefault="00B115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17" w:rsidRDefault="00E045BF">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250317" w:rsidRDefault="00E045BF">
                          <w:pPr>
                            <w:pStyle w:val="Referentiegegevensvet65"/>
                          </w:pPr>
                          <w:r>
                            <w:t>Datum</w:t>
                          </w:r>
                        </w:p>
                        <w:p w:rsidR="00250317" w:rsidRDefault="002B710F">
                          <w:pPr>
                            <w:pStyle w:val="ReferentiegegevensVerdana65"/>
                          </w:pPr>
                          <w:sdt>
                            <w:sdtPr>
                              <w:id w:val="-965267291"/>
                              <w:date w:fullDate="2019-07-17T00:00:00Z">
                                <w:dateFormat w:val="d MMMM yyyy"/>
                                <w:lid w:val="nl-NL"/>
                                <w:storeMappedDataAs w:val="dateTime"/>
                                <w:calendar w:val="gregorian"/>
                              </w:date>
                            </w:sdtPr>
                            <w:sdtEndPr/>
                            <w:sdtContent>
                              <w:r w:rsidR="00E045BF">
                                <w:t>17 juli 2019</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FO5oLK0BAAA/AwAADgAAAAAAAAAAAAAAAAAuAgAAZHJzL2Uyb0RvYy54&#10;bWxQSwECLQAUAAYACAAAACEAHLYtzeIAAAANAQAADwAAAAAAAAAAAAAAAAAHBAAAZHJzL2Rvd25y&#10;ZXYueG1sUEsFBgAAAAAEAAQA8wAAABYFAAAAAA==&#10;" filled="f" stroked="f">
              <v:textbox inset="0,0,0,0">
                <w:txbxContent>
                  <w:p w:rsidR="00250317" w:rsidRDefault="00E045BF">
                    <w:pPr>
                      <w:pStyle w:val="Referentiegegevensvet65"/>
                    </w:pPr>
                    <w:r>
                      <w:t>Datum</w:t>
                    </w:r>
                  </w:p>
                  <w:p w:rsidR="00250317" w:rsidRDefault="00E045BF">
                    <w:pPr>
                      <w:pStyle w:val="ReferentiegegevensVerdana65"/>
                    </w:pPr>
                    <w:sdt>
                      <w:sdtPr>
                        <w:id w:val="-965267291"/>
                        <w:date w:fullDate="2019-07-17T00:00:00Z">
                          <w:dateFormat w:val="d MMMM yyyy"/>
                          <w:lid w:val="nl-NL"/>
                          <w:storeMappedDataAs w:val="dateTime"/>
                          <w:calendar w:val="gregorian"/>
                        </w:date>
                      </w:sdtPr>
                      <w:sdtEndPr/>
                      <w:sdtContent>
                        <w:r>
                          <w:t>17 juli 2019</w:t>
                        </w:r>
                      </w:sdtContent>
                    </w:sdt>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1007744</wp:posOffset>
              </wp:positionH>
              <wp:positionV relativeFrom="page">
                <wp:posOffset>10223500</wp:posOffset>
              </wp:positionV>
              <wp:extent cx="4524375" cy="219075"/>
              <wp:effectExtent l="0" t="0" r="0" b="0"/>
              <wp:wrapNone/>
              <wp:docPr id="14" name="Vertrouwelijkheidsniveau_vervolg"/>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rsidR="00250317" w:rsidRDefault="002B710F">
                          <w:pPr>
                            <w:pStyle w:val="Vertrouwelijkheidsniveau"/>
                          </w:pPr>
                          <w:r>
                            <w:fldChar w:fldCharType="begin"/>
                          </w:r>
                          <w:r>
                            <w:instrText xml:space="preserve"> DOCPROPERTY  "Rubricering"  \* MERGEFORMAT </w:instrText>
                          </w:r>
                          <w:r>
                            <w:fldChar w:fldCharType="separate"/>
                          </w:r>
                          <w:r w:rsidR="00B11566">
                            <w:t>RWS Informatie</w:t>
                          </w:r>
                          <w:r>
                            <w:fldChar w:fldCharType="end"/>
                          </w:r>
                        </w:p>
                      </w:txbxContent>
                    </wps:txbx>
                    <wps:bodyPr vert="horz" wrap="square" lIns="0" tIns="0" rIns="0" bIns="0" anchor="t" anchorCtr="0"/>
                  </wps:wsp>
                </a:graphicData>
              </a:graphic>
            </wp:anchor>
          </w:drawing>
        </mc:Choice>
        <mc:Fallback>
          <w:pict>
            <v:shape id="Vertrouwelijkheidsniveau_vervolg" o:spid="_x0000_s1027" type="#_x0000_t202" style="position:absolute;margin-left:79.35pt;margin-top:805pt;width:356.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" filled="f" stroked="f">
              <v:textbox inset="0,0,0,0">
                <w:txbxContent>
                  <w:p w:rsidR="00250317" w:rsidRDefault="00E045BF">
                    <w:pPr>
                      <w:pStyle w:val="Vertrouwelijkheidsniveau"/>
                    </w:pPr>
                    <w:r>
                      <w:fldChar w:fldCharType="begin"/>
                    </w:r>
                    <w:r>
                      <w:instrText xml:space="preserve"> DOCPROPERTY  "Rubricering"  \* MERGEFORMAT </w:instrText>
                    </w:r>
                    <w:r>
                      <w:fldChar w:fldCharType="separate"/>
                    </w:r>
                    <w:r w:rsidR="00B11566">
                      <w:t>RWS Informatie</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5" name="Paginanummer_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50317" w:rsidRDefault="00E045BF">
                          <w:pPr>
                            <w:pStyle w:val="ReferentiegegevensVerdana65"/>
                          </w:pPr>
                          <w:r>
                            <w:t xml:space="preserve">Pagina </w:t>
                          </w:r>
                          <w:r>
                            <w:fldChar w:fldCharType="begin"/>
                          </w:r>
                          <w:r>
                            <w:instrText>PAGE</w:instrText>
                          </w:r>
                          <w:r>
                            <w:fldChar w:fldCharType="separate"/>
                          </w:r>
                          <w:r w:rsidR="002B710F">
                            <w:rPr>
                              <w:noProof/>
                            </w:rPr>
                            <w:t>4</w:t>
                          </w:r>
                          <w:r>
                            <w:fldChar w:fldCharType="end"/>
                          </w:r>
                          <w:r>
                            <w:t xml:space="preserve"> van </w:t>
                          </w:r>
                          <w:r>
                            <w:fldChar w:fldCharType="begin"/>
                          </w:r>
                          <w:r>
                            <w:instrText>NUMPAGES</w:instrText>
                          </w:r>
                          <w:r>
                            <w:fldChar w:fldCharType="separate"/>
                          </w:r>
                          <w:r w:rsidR="002B710F">
                            <w:rPr>
                              <w:noProof/>
                            </w:rPr>
                            <w:t>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_vervolg" o:spid="_x0000_s1028" type="#_x0000_t202" style="position:absolute;margin-left:466.25pt;margin-top:805pt;width:99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Fkg1qevAQAARAMAAA4AAAAAAAAAAAAAAAAALgIAAGRycy9lMm9Eb2Mu&#10;eG1sUEsBAi0AFAAGAAgAAAAhAFpOuonhAAAADgEAAA8AAAAAAAAAAAAAAAAACQQAAGRycy9kb3du&#10;cmV2LnhtbFBLBQYAAAAABAAEAPMAAAAXBQAAAAA=&#10;" filled="f" stroked="f">
              <v:textbox inset="0,0,0,0">
                <w:txbxContent>
                  <w:p w:rsidR="00250317" w:rsidRDefault="00E045BF">
                    <w:pPr>
                      <w:pStyle w:val="ReferentiegegevensVerdana65"/>
                    </w:pPr>
                    <w:r>
                      <w:t xml:space="preserve">Pagina </w:t>
                    </w:r>
                    <w:r>
                      <w:fldChar w:fldCharType="begin"/>
                    </w:r>
                    <w:r>
                      <w:instrText>PAGE</w:instrText>
                    </w:r>
                    <w:r>
                      <w:fldChar w:fldCharType="separate"/>
                    </w:r>
                    <w:r w:rsidR="002B710F">
                      <w:rPr>
                        <w:noProof/>
                      </w:rPr>
                      <w:t>4</w:t>
                    </w:r>
                    <w:r>
                      <w:fldChar w:fldCharType="end"/>
                    </w:r>
                    <w:r>
                      <w:t xml:space="preserve"> van </w:t>
                    </w:r>
                    <w:r>
                      <w:fldChar w:fldCharType="begin"/>
                    </w:r>
                    <w:r>
                      <w:instrText>NUMPAGES</w:instrText>
                    </w:r>
                    <w:r>
                      <w:fldChar w:fldCharType="separate"/>
                    </w:r>
                    <w:r w:rsidR="002B710F">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17" w:rsidRDefault="00E045BF">
    <w:pPr>
      <w:spacing w:after="6393" w:line="14" w:lineRule="exact"/>
    </w:pPr>
    <w:r>
      <w:rPr>
        <w:noProof/>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250317" w:rsidRDefault="00E045BF">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int_RWS" o:spid="_x0000_s1029" type="#_x0000_t202" style="position:absolute;margin-left:279.2pt;margin-top:0;width:36.8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" filled="f" stroked="f">
              <v:textbox inset="0,0,0,0">
                <w:txbxContent>
                  <w:p w:rsidR="00250317" w:rsidRDefault="00E045BF">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33667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250317" w:rsidRDefault="00E045BF">
                          <w:pPr>
                            <w:spacing w:line="240" w:lineRule="auto"/>
                          </w:pPr>
                          <w:r>
                            <w:rPr>
                              <w:noProof/>
                            </w:rPr>
                            <w:drawing>
                              <wp:inline distT="0" distB="0" distL="0" distR="0">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RWS" o:spid="_x0000_s1030" type="#_x0000_t202" style="position:absolute;margin-left:316.05pt;margin-top:0;width:184.2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" filled="f" stroked="f">
              <v:textbox inset="0,0,0,0">
                <w:txbxContent>
                  <w:p w:rsidR="00250317" w:rsidRDefault="00E045BF">
                    <w:pPr>
                      <w:spacing w:line="240" w:lineRule="auto"/>
                    </w:pPr>
                    <w:r>
                      <w:rPr>
                        <w:noProof/>
                      </w:rPr>
                      <w:drawing>
                        <wp:inline distT="0" distB="0" distL="0" distR="0">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1713230</wp:posOffset>
              </wp:positionV>
              <wp:extent cx="359092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90925" cy="142875"/>
                      </a:xfrm>
                      <a:prstGeom prst="rect">
                        <a:avLst/>
                      </a:prstGeom>
                      <a:noFill/>
                    </wps:spPr>
                    <wps:txbx>
                      <w:txbxContent>
                        <w:p w:rsidR="00190A6B" w:rsidRDefault="00190A6B"/>
                      </w:txbxContent>
                    </wps:txbx>
                    <wps:bodyPr vert="horz" wrap="square" lIns="0" tIns="0" rIns="0" bIns="0" anchor="t" anchorCtr="0"/>
                  </wps:wsp>
                </a:graphicData>
              </a:graphic>
            </wp:anchor>
          </w:drawing>
        </mc:Choice>
        <mc:Fallback>
          <w:pict>
            <v:shape id="Retouradres" o:spid="_x0000_s1031" type="#_x0000_t202" style="position:absolute;margin-left:79.35pt;margin-top:134.9pt;width:282.7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" filled="f" stroked="f">
              <v:textbox inset="0,0,0,0">
                <w:txbxContent>
                  <w:p w:rsidR="00000000" w:rsidRDefault="00E045BF"/>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347720"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rsidR="00250317" w:rsidRDefault="002B710F">
                          <w:pPr>
                            <w:pStyle w:val="Vertrouwelijkheidsniveau"/>
                          </w:pPr>
                          <w:r>
                            <w:fldChar w:fldCharType="begin"/>
                          </w:r>
                          <w:r>
                            <w:instrText xml:space="preserve"> DOCPROPERTY  "Rubricering"  \* MERGEFORMAT </w:instrText>
                          </w:r>
                          <w:r>
                            <w:fldChar w:fldCharType="separate"/>
                          </w:r>
                          <w:r w:rsidR="00B11566">
                            <w:t>RWS Informatie</w:t>
                          </w:r>
                          <w:r>
                            <w:fldChar w:fldCharType="end"/>
                          </w:r>
                        </w:p>
                        <w:p w:rsidR="00250317" w:rsidRDefault="00E045BF">
                          <w:r>
                            <w:t xml:space="preserve"> </w:t>
                          </w:r>
                        </w:p>
                      </w:txbxContent>
                    </wps:txbx>
                    <wps:bodyPr vert="horz" wrap="square" lIns="0" tIns="0" rIns="0" bIns="0" anchor="t" anchorCtr="0"/>
                  </wps:wsp>
                </a:graphicData>
              </a:graphic>
            </wp:anchor>
          </w:drawing>
        </mc:Choice>
        <mc:Fallback>
          <w:pict>
            <v:shape id="Toezendgegevens" o:spid="_x0000_s1032"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" filled="f" stroked="f">
              <v:textbox inset="0,0,0,0">
                <w:txbxContent>
                  <w:p w:rsidR="00250317" w:rsidRDefault="00E045BF">
                    <w:pPr>
                      <w:pStyle w:val="Vertrouwelijkheidsniveau"/>
                    </w:pPr>
                    <w:r>
                      <w:fldChar w:fldCharType="begin"/>
                    </w:r>
                    <w:r>
                      <w:instrText xml:space="preserve"> DOCPROPERTY  "Rubricering"  \* MERGEFORMAT </w:instrText>
                    </w:r>
                    <w:r>
                      <w:fldChar w:fldCharType="separate"/>
                    </w:r>
                    <w:r w:rsidR="00B11566">
                      <w:t>RWS Informatie</w:t>
                    </w:r>
                    <w:r>
                      <w:fldChar w:fldCharType="end"/>
                    </w:r>
                  </w:p>
                  <w:p w:rsidR="00250317" w:rsidRDefault="00E045B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971550</wp:posOffset>
              </wp:positionH>
              <wp:positionV relativeFrom="page">
                <wp:posOffset>3239770</wp:posOffset>
              </wp:positionV>
              <wp:extent cx="1018540" cy="427990"/>
              <wp:effectExtent l="0" t="0" r="0" b="0"/>
              <wp:wrapNone/>
              <wp:docPr id="7" name="Documentnaam"/>
              <wp:cNvGraphicFramePr/>
              <a:graphic xmlns:a="http://schemas.openxmlformats.org/drawingml/2006/main">
                <a:graphicData uri="http://schemas.microsoft.com/office/word/2010/wordprocessingShape">
                  <wps:wsp>
                    <wps:cNvSpPr txBox="1"/>
                    <wps:spPr>
                      <a:xfrm>
                        <a:off x="0" y="0"/>
                        <a:ext cx="1018540" cy="427990"/>
                      </a:xfrm>
                      <a:prstGeom prst="rect">
                        <a:avLst/>
                      </a:prstGeom>
                      <a:noFill/>
                    </wps:spPr>
                    <wps:txbx>
                      <w:txbxContent>
                        <w:p w:rsidR="00250317" w:rsidRDefault="00E045BF">
                          <w:pPr>
                            <w:spacing w:line="240" w:lineRule="auto"/>
                          </w:pPr>
                          <w:r>
                            <w:rPr>
                              <w:noProof/>
                            </w:rPr>
                            <w:drawing>
                              <wp:inline distT="0" distB="0" distL="0" distR="0">
                                <wp:extent cx="1018540" cy="425332"/>
                                <wp:effectExtent l="0" t="0" r="0" b="0"/>
                                <wp:docPr id="8" name="Memo"/>
                                <wp:cNvGraphicFramePr/>
                                <a:graphic xmlns:a="http://schemas.openxmlformats.org/drawingml/2006/main">
                                  <a:graphicData uri="http://schemas.openxmlformats.org/drawingml/2006/picture">
                                    <pic:pic xmlns:pic="http://schemas.openxmlformats.org/drawingml/2006/picture">
                                      <pic:nvPicPr>
                                        <pic:cNvPr id="8" name="Memo"/>
                                        <pic:cNvPicPr/>
                                      </pic:nvPicPr>
                                      <pic:blipFill>
                                        <a:blip r:embed="rId5"/>
                                        <a:stretch>
                                          <a:fillRect/>
                                        </a:stretch>
                                      </pic:blipFill>
                                      <pic:spPr bwMode="auto">
                                        <a:xfrm>
                                          <a:off x="0" y="0"/>
                                          <a:ext cx="1018540" cy="425332"/>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Documentnaam" o:spid="_x0000_s1033" type="#_x0000_t202" style="position:absolute;margin-left:76.5pt;margin-top:255.1pt;width:80.2pt;height:33.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" filled="f" stroked="f">
              <v:textbox inset="0,0,0,0">
                <w:txbxContent>
                  <w:p w:rsidR="00250317" w:rsidRDefault="00E045BF">
                    <w:pPr>
                      <w:spacing w:line="240" w:lineRule="auto"/>
                    </w:pPr>
                    <w:r>
                      <w:rPr>
                        <w:noProof/>
                      </w:rPr>
                      <w:drawing>
                        <wp:inline distT="0" distB="0" distL="0" distR="0">
                          <wp:extent cx="1018540" cy="425332"/>
                          <wp:effectExtent l="0" t="0" r="0" b="0"/>
                          <wp:docPr id="8" name="Memo"/>
                          <wp:cNvGraphicFramePr/>
                          <a:graphic xmlns:a="http://schemas.openxmlformats.org/drawingml/2006/main">
                            <a:graphicData uri="http://schemas.openxmlformats.org/drawingml/2006/picture">
                              <pic:pic xmlns:pic="http://schemas.openxmlformats.org/drawingml/2006/picture">
                                <pic:nvPicPr>
                                  <pic:cNvPr id="8" name="Memo"/>
                                  <pic:cNvPicPr/>
                                </pic:nvPicPr>
                                <pic:blipFill>
                                  <a:blip r:embed="rId6"/>
                                  <a:stretch>
                                    <a:fillRect/>
                                  </a:stretch>
                                </pic:blipFill>
                                <pic:spPr bwMode="auto">
                                  <a:xfrm>
                                    <a:off x="0" y="0"/>
                                    <a:ext cx="1018540" cy="425332"/>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2411730</wp:posOffset>
              </wp:positionH>
              <wp:positionV relativeFrom="page">
                <wp:posOffset>3419475</wp:posOffset>
              </wp:positionV>
              <wp:extent cx="3329940" cy="313055"/>
              <wp:effectExtent l="0" t="0" r="0" b="0"/>
              <wp:wrapNone/>
              <wp:docPr id="9" name="Onderwerp"/>
              <wp:cNvGraphicFramePr/>
              <a:graphic xmlns:a="http://schemas.openxmlformats.org/drawingml/2006/main">
                <a:graphicData uri="http://schemas.microsoft.com/office/word/2010/wordprocessingShape">
                  <wps:wsp>
                    <wps:cNvSpPr txBox="1"/>
                    <wps:spPr>
                      <a:xfrm>
                        <a:off x="0" y="0"/>
                        <a:ext cx="3329940" cy="313055"/>
                      </a:xfrm>
                      <a:prstGeom prst="rect">
                        <a:avLst/>
                      </a:prstGeom>
                      <a:noFill/>
                    </wps:spPr>
                    <wps:txbx>
                      <w:txbxContent>
                        <w:p w:rsidR="00250317" w:rsidRDefault="00E045BF">
                          <w:r>
                            <w:t>keuzes compensatie A9</w:t>
                          </w:r>
                        </w:p>
                      </w:txbxContent>
                    </wps:txbx>
                    <wps:bodyPr vert="horz" wrap="square" lIns="0" tIns="0" rIns="0" bIns="0" anchor="t" anchorCtr="0"/>
                  </wps:wsp>
                </a:graphicData>
              </a:graphic>
            </wp:anchor>
          </w:drawing>
        </mc:Choice>
        <mc:Fallback>
          <w:pict>
            <v:shape id="Onderwerp" o:spid="_x0000_s1034" type="#_x0000_t202" style="position:absolute;margin-left:189.9pt;margin-top:269.25pt;width:262.2pt;height: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" filled="f" stroked="f">
              <v:textbox inset="0,0,0,0">
                <w:txbxContent>
                  <w:p w:rsidR="00250317" w:rsidRDefault="00E045BF">
                    <w:r>
                      <w:t>keuzes compensatie A9</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1961514</wp:posOffset>
              </wp:positionV>
              <wp:extent cx="1259840" cy="7599045"/>
              <wp:effectExtent l="0" t="0" r="0" b="0"/>
              <wp:wrapNone/>
              <wp:docPr id="10" name="Colofon"/>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rsidR="00250317" w:rsidRPr="00B11566" w:rsidRDefault="00E045BF">
                          <w:pPr>
                            <w:pStyle w:val="ReferentiegegevensVerdana65"/>
                            <w:rPr>
                              <w:lang w:val="de-DE"/>
                            </w:rPr>
                          </w:pPr>
                          <w:r w:rsidRPr="00B11566">
                            <w:rPr>
                              <w:lang w:val="de-DE"/>
                            </w:rPr>
                            <w:t xml:space="preserve">  </w:t>
                          </w:r>
                        </w:p>
                        <w:p w:rsidR="00250317" w:rsidRPr="00B11566" w:rsidRDefault="00E045BF">
                          <w:pPr>
                            <w:pStyle w:val="ReferentiegegevensVerdana65"/>
                            <w:rPr>
                              <w:lang w:val="de-DE"/>
                            </w:rPr>
                          </w:pPr>
                          <w:r w:rsidRPr="00B11566">
                            <w:rPr>
                              <w:lang w:val="de-DE"/>
                            </w:rPr>
                            <w:t xml:space="preserve">  </w:t>
                          </w:r>
                        </w:p>
                        <w:p w:rsidR="00250317" w:rsidRPr="00B11566" w:rsidRDefault="00E045BF">
                          <w:pPr>
                            <w:pStyle w:val="ReferentiegegevensVerdana65"/>
                            <w:rPr>
                              <w:lang w:val="de-DE"/>
                            </w:rPr>
                          </w:pPr>
                          <w:r w:rsidRPr="00B11566">
                            <w:rPr>
                              <w:lang w:val="de-DE"/>
                            </w:rPr>
                            <w:t xml:space="preserve">T  </w:t>
                          </w:r>
                        </w:p>
                        <w:p w:rsidR="00250317" w:rsidRPr="00B11566" w:rsidRDefault="00E045BF">
                          <w:pPr>
                            <w:pStyle w:val="ReferentiegegevensVerdana65"/>
                            <w:rPr>
                              <w:lang w:val="de-DE"/>
                            </w:rPr>
                          </w:pPr>
                          <w:r w:rsidRPr="00B11566">
                            <w:rPr>
                              <w:lang w:val="de-DE"/>
                            </w:rPr>
                            <w:t xml:space="preserve">F  </w:t>
                          </w:r>
                        </w:p>
                        <w:p w:rsidR="00250317" w:rsidRPr="00B11566" w:rsidRDefault="00E045BF">
                          <w:pPr>
                            <w:pStyle w:val="ReferentiegegevensVerdana65"/>
                            <w:rPr>
                              <w:lang w:val="de-DE"/>
                            </w:rPr>
                          </w:pPr>
                          <w:r w:rsidRPr="00B11566">
                            <w:rPr>
                              <w:lang w:val="de-DE"/>
                            </w:rPr>
                            <w:t>www.rijkswaterstaat.nl</w:t>
                          </w:r>
                        </w:p>
                        <w:p w:rsidR="00250317" w:rsidRPr="00B11566" w:rsidRDefault="00250317">
                          <w:pPr>
                            <w:pStyle w:val="WitregelW1"/>
                            <w:rPr>
                              <w:lang w:val="de-DE"/>
                            </w:rPr>
                          </w:pPr>
                        </w:p>
                        <w:p w:rsidR="00250317" w:rsidRPr="00B11566" w:rsidRDefault="00E045BF">
                          <w:pPr>
                            <w:pStyle w:val="Referentiegegevensvet65"/>
                            <w:rPr>
                              <w:lang w:val="de-DE"/>
                            </w:rPr>
                          </w:pPr>
                          <w:r w:rsidRPr="00B11566">
                            <w:rPr>
                              <w:lang w:val="de-DE"/>
                            </w:rPr>
                            <w:t>Contactpersoon</w:t>
                          </w:r>
                        </w:p>
                        <w:p w:rsidR="00250317" w:rsidRPr="00B11566" w:rsidRDefault="00250317">
                          <w:pPr>
                            <w:pStyle w:val="ReferentiegegevensVerdana65"/>
                            <w:rPr>
                              <w:lang w:val="de-DE"/>
                            </w:rPr>
                          </w:pPr>
                        </w:p>
                        <w:p w:rsidR="00250317" w:rsidRPr="00B11566" w:rsidRDefault="00E045BF">
                          <w:pPr>
                            <w:pStyle w:val="ReferentiegegevensVerdana65"/>
                            <w:rPr>
                              <w:lang w:val="de-DE"/>
                            </w:rPr>
                          </w:pPr>
                          <w:r w:rsidRPr="00B11566">
                            <w:rPr>
                              <w:lang w:val="de-DE"/>
                            </w:rPr>
                            <w:t xml:space="preserve">T  </w:t>
                          </w:r>
                        </w:p>
                        <w:p w:rsidR="00250317" w:rsidRPr="00B11566" w:rsidRDefault="00250317">
                          <w:pPr>
                            <w:pStyle w:val="WitregelW2"/>
                            <w:rPr>
                              <w:lang w:val="de-DE"/>
                            </w:rPr>
                          </w:pPr>
                        </w:p>
                        <w:p w:rsidR="00250317" w:rsidRPr="00B11566" w:rsidRDefault="00E045BF">
                          <w:pPr>
                            <w:pStyle w:val="Referentiegegevensvet65"/>
                            <w:rPr>
                              <w:lang w:val="de-DE"/>
                            </w:rPr>
                          </w:pPr>
                          <w:r w:rsidRPr="00B11566">
                            <w:rPr>
                              <w:lang w:val="de-DE"/>
                            </w:rPr>
                            <w:t>Datum</w:t>
                          </w:r>
                        </w:p>
                        <w:p w:rsidR="00250317" w:rsidRDefault="002B710F">
                          <w:pPr>
                            <w:pStyle w:val="ReferentiegegevensVerdana65"/>
                          </w:pPr>
                          <w:sdt>
                            <w:sdtPr>
                              <w:id w:val="-1984755720"/>
                              <w:date w:fullDate="2019-07-17T00:00:00Z">
                                <w:dateFormat w:val="d MMMM yyyy"/>
                                <w:lid w:val="nl-NL"/>
                                <w:storeMappedDataAs w:val="dateTime"/>
                                <w:calendar w:val="gregorian"/>
                              </w:date>
                            </w:sdtPr>
                            <w:sdtEndPr/>
                            <w:sdtContent>
                              <w:r w:rsidR="00E045BF">
                                <w:t>17 juli 2019</w:t>
                              </w:r>
                            </w:sdtContent>
                          </w:sdt>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99.2pt;height:598.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" filled="f" stroked="f">
              <v:textbox inset="0,0,0,0">
                <w:txbxContent>
                  <w:p w:rsidR="00250317" w:rsidRPr="00B11566" w:rsidRDefault="00E045BF">
                    <w:pPr>
                      <w:pStyle w:val="ReferentiegegevensVerdana65"/>
                      <w:rPr>
                        <w:lang w:val="de-DE"/>
                      </w:rPr>
                    </w:pPr>
                    <w:r w:rsidRPr="00B11566">
                      <w:rPr>
                        <w:lang w:val="de-DE"/>
                      </w:rPr>
                      <w:t xml:space="preserve">  </w:t>
                    </w:r>
                  </w:p>
                  <w:p w:rsidR="00250317" w:rsidRPr="00B11566" w:rsidRDefault="00E045BF">
                    <w:pPr>
                      <w:pStyle w:val="ReferentiegegevensVerdana65"/>
                      <w:rPr>
                        <w:lang w:val="de-DE"/>
                      </w:rPr>
                    </w:pPr>
                    <w:r w:rsidRPr="00B11566">
                      <w:rPr>
                        <w:lang w:val="de-DE"/>
                      </w:rPr>
                      <w:t xml:space="preserve">  </w:t>
                    </w:r>
                  </w:p>
                  <w:p w:rsidR="00250317" w:rsidRPr="00B11566" w:rsidRDefault="00E045BF">
                    <w:pPr>
                      <w:pStyle w:val="ReferentiegegevensVerdana65"/>
                      <w:rPr>
                        <w:lang w:val="de-DE"/>
                      </w:rPr>
                    </w:pPr>
                    <w:r w:rsidRPr="00B11566">
                      <w:rPr>
                        <w:lang w:val="de-DE"/>
                      </w:rPr>
                      <w:t xml:space="preserve">T  </w:t>
                    </w:r>
                  </w:p>
                  <w:p w:rsidR="00250317" w:rsidRPr="00B11566" w:rsidRDefault="00E045BF">
                    <w:pPr>
                      <w:pStyle w:val="ReferentiegegevensVerdana65"/>
                      <w:rPr>
                        <w:lang w:val="de-DE"/>
                      </w:rPr>
                    </w:pPr>
                    <w:r w:rsidRPr="00B11566">
                      <w:rPr>
                        <w:lang w:val="de-DE"/>
                      </w:rPr>
                      <w:t xml:space="preserve">F  </w:t>
                    </w:r>
                  </w:p>
                  <w:p w:rsidR="00250317" w:rsidRPr="00B11566" w:rsidRDefault="00E045BF">
                    <w:pPr>
                      <w:pStyle w:val="ReferentiegegevensVerdana65"/>
                      <w:rPr>
                        <w:lang w:val="de-DE"/>
                      </w:rPr>
                    </w:pPr>
                    <w:r w:rsidRPr="00B11566">
                      <w:rPr>
                        <w:lang w:val="de-DE"/>
                      </w:rPr>
                      <w:t>www.rijkswaterstaat.nl</w:t>
                    </w:r>
                  </w:p>
                  <w:p w:rsidR="00250317" w:rsidRPr="00B11566" w:rsidRDefault="00250317">
                    <w:pPr>
                      <w:pStyle w:val="WitregelW1"/>
                      <w:rPr>
                        <w:lang w:val="de-DE"/>
                      </w:rPr>
                    </w:pPr>
                  </w:p>
                  <w:p w:rsidR="00250317" w:rsidRPr="00B11566" w:rsidRDefault="00E045BF">
                    <w:pPr>
                      <w:pStyle w:val="Referentiegegevensvet65"/>
                      <w:rPr>
                        <w:lang w:val="de-DE"/>
                      </w:rPr>
                    </w:pPr>
                    <w:r w:rsidRPr="00B11566">
                      <w:rPr>
                        <w:lang w:val="de-DE"/>
                      </w:rPr>
                      <w:t>Contactpersoon</w:t>
                    </w:r>
                  </w:p>
                  <w:p w:rsidR="00250317" w:rsidRPr="00B11566" w:rsidRDefault="00250317">
                    <w:pPr>
                      <w:pStyle w:val="ReferentiegegevensVerdana65"/>
                      <w:rPr>
                        <w:lang w:val="de-DE"/>
                      </w:rPr>
                    </w:pPr>
                  </w:p>
                  <w:p w:rsidR="00250317" w:rsidRPr="00B11566" w:rsidRDefault="00E045BF">
                    <w:pPr>
                      <w:pStyle w:val="ReferentiegegevensVerdana65"/>
                      <w:rPr>
                        <w:lang w:val="de-DE"/>
                      </w:rPr>
                    </w:pPr>
                    <w:r w:rsidRPr="00B11566">
                      <w:rPr>
                        <w:lang w:val="de-DE"/>
                      </w:rPr>
                      <w:t xml:space="preserve">T  </w:t>
                    </w:r>
                  </w:p>
                  <w:p w:rsidR="00250317" w:rsidRPr="00B11566" w:rsidRDefault="00250317">
                    <w:pPr>
                      <w:pStyle w:val="WitregelW2"/>
                      <w:rPr>
                        <w:lang w:val="de-DE"/>
                      </w:rPr>
                    </w:pPr>
                  </w:p>
                  <w:p w:rsidR="00250317" w:rsidRPr="00B11566" w:rsidRDefault="00E045BF">
                    <w:pPr>
                      <w:pStyle w:val="Referentiegegevensvet65"/>
                      <w:rPr>
                        <w:lang w:val="de-DE"/>
                      </w:rPr>
                    </w:pPr>
                    <w:r w:rsidRPr="00B11566">
                      <w:rPr>
                        <w:lang w:val="de-DE"/>
                      </w:rPr>
                      <w:t>Datum</w:t>
                    </w:r>
                  </w:p>
                  <w:p w:rsidR="00250317" w:rsidRDefault="00E045BF">
                    <w:pPr>
                      <w:pStyle w:val="ReferentiegegevensVerdana65"/>
                    </w:pPr>
                    <w:sdt>
                      <w:sdtPr>
                        <w:id w:val="-1984755720"/>
                        <w:date w:fullDate="2019-07-17T00:00:00Z">
                          <w:dateFormat w:val="d MMMM yyyy"/>
                          <w:lid w:val="nl-NL"/>
                          <w:storeMappedDataAs w:val="dateTime"/>
                          <w:calendar w:val="gregorian"/>
                        </w:date>
                      </w:sdtPr>
                      <w:sdtEndPr/>
                      <w:sdtContent>
                        <w:r>
                          <w:t>17 juli 2019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10223500</wp:posOffset>
              </wp:positionV>
              <wp:extent cx="4524375" cy="219075"/>
              <wp:effectExtent l="0" t="0" r="0" b="0"/>
              <wp:wrapNone/>
              <wp:docPr id="11" name="Vertrouwelijkheidsniveau"/>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rsidR="00250317" w:rsidRDefault="002B710F">
                          <w:pPr>
                            <w:pStyle w:val="Vertrouwelijkheidsniveau"/>
                          </w:pPr>
                          <w:r>
                            <w:fldChar w:fldCharType="begin"/>
                          </w:r>
                          <w:r>
                            <w:instrText xml:space="preserve"> DOCPROPERTY  "Rubricering"  \* MERGEFORMAT </w:instrText>
                          </w:r>
                          <w:r>
                            <w:fldChar w:fldCharType="separate"/>
                          </w:r>
                          <w:r w:rsidR="00B11566">
                            <w:t>RWS Informatie</w:t>
                          </w:r>
                          <w:r>
                            <w:fldChar w:fldCharType="end"/>
                          </w:r>
                        </w:p>
                      </w:txbxContent>
                    </wps:txbx>
                    <wps:bodyPr vert="horz" wrap="square" lIns="0" tIns="0" rIns="0" bIns="0" anchor="t" anchorCtr="0"/>
                  </wps:wsp>
                </a:graphicData>
              </a:graphic>
            </wp:anchor>
          </w:drawing>
        </mc:Choice>
        <mc:Fallback>
          <w:pict>
            <v:shape id="Vertrouwelijkheidsniveau" o:spid="_x0000_s1036" type="#_x0000_t202" style="position:absolute;margin-left:79.35pt;margin-top:805pt;width:356.25pt;height:17.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" filled="f" stroked="f">
              <v:textbox inset="0,0,0,0">
                <w:txbxContent>
                  <w:p w:rsidR="00250317" w:rsidRDefault="00E045BF">
                    <w:pPr>
                      <w:pStyle w:val="Vertrouwelijkheidsniveau"/>
                    </w:pPr>
                    <w:r>
                      <w:fldChar w:fldCharType="begin"/>
                    </w:r>
                    <w:r>
                      <w:instrText xml:space="preserve"> DOCPROPERTY  "Rubricering"  \* MERGEFORMAT </w:instrText>
                    </w:r>
                    <w:r>
                      <w:fldChar w:fldCharType="separate"/>
                    </w:r>
                    <w:r w:rsidR="00B11566">
                      <w:t>RWS Informatie</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50317" w:rsidRDefault="00E045BF">
                          <w:pPr>
                            <w:pStyle w:val="ReferentiegegevensVerdana65"/>
                          </w:pPr>
                          <w:r>
                            <w:t xml:space="preserve">Pagina </w:t>
                          </w:r>
                          <w:r>
                            <w:fldChar w:fldCharType="begin"/>
                          </w:r>
                          <w:r>
                            <w:instrText>PAGE</w:instrText>
                          </w:r>
                          <w:r>
                            <w:fldChar w:fldCharType="separate"/>
                          </w:r>
                          <w:r w:rsidR="002B710F">
                            <w:rPr>
                              <w:noProof/>
                            </w:rPr>
                            <w:t>1</w:t>
                          </w:r>
                          <w:r>
                            <w:fldChar w:fldCharType="end"/>
                          </w:r>
                          <w:r>
                            <w:t xml:space="preserve"> van </w:t>
                          </w:r>
                          <w:r>
                            <w:fldChar w:fldCharType="begin"/>
                          </w:r>
                          <w:r>
                            <w:instrText>NUMPAGES</w:instrText>
                          </w:r>
                          <w:r>
                            <w:fldChar w:fldCharType="separate"/>
                          </w:r>
                          <w:r w:rsidR="002B710F">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o:spid="_x0000_s1037" type="#_x0000_t202" style="position:absolute;margin-left:466.25pt;margin-top:805pt;width:99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MDWzbypAQAAPQMAAA4AAAAAAAAAAAAAAAAALgIAAGRycy9lMm9Eb2MueG1sUEsB&#10;Ai0AFAAGAAgAAAAhAFpOuonhAAAADgEAAA8AAAAAAAAAAAAAAAAAAwQAAGRycy9kb3ducmV2Lnht&#10;bFBLBQYAAAAABAAEAPMAAAARBQAAAAA=&#10;" filled="f" stroked="f">
              <v:textbox inset="0,0,0,0">
                <w:txbxContent>
                  <w:p w:rsidR="00250317" w:rsidRDefault="00E045BF">
                    <w:pPr>
                      <w:pStyle w:val="ReferentiegegevensVerdana65"/>
                    </w:pPr>
                    <w:r>
                      <w:t xml:space="preserve">Pagina </w:t>
                    </w:r>
                    <w:r>
                      <w:fldChar w:fldCharType="begin"/>
                    </w:r>
                    <w:r>
                      <w:instrText>PAGE</w:instrText>
                    </w:r>
                    <w:r>
                      <w:fldChar w:fldCharType="separate"/>
                    </w:r>
                    <w:r w:rsidR="002B710F">
                      <w:rPr>
                        <w:noProof/>
                      </w:rPr>
                      <w:t>1</w:t>
                    </w:r>
                    <w:r>
                      <w:fldChar w:fldCharType="end"/>
                    </w:r>
                    <w:r>
                      <w:t xml:space="preserve"> van </w:t>
                    </w:r>
                    <w:r>
                      <w:fldChar w:fldCharType="begin"/>
                    </w:r>
                    <w:r>
                      <w:instrText>NUMPAGES</w:instrText>
                    </w:r>
                    <w:r>
                      <w:fldChar w:fldCharType="separate"/>
                    </w:r>
                    <w:r w:rsidR="002B710F">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169CB"/>
    <w:multiLevelType w:val="multilevel"/>
    <w:tmpl w:val="AFD799F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B1C7BA"/>
    <w:multiLevelType w:val="multilevel"/>
    <w:tmpl w:val="7B4283A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4E094"/>
    <w:multiLevelType w:val="multilevel"/>
    <w:tmpl w:val="7BCE4A75"/>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66"/>
    <w:rsid w:val="00025538"/>
    <w:rsid w:val="00071327"/>
    <w:rsid w:val="000E3A50"/>
    <w:rsid w:val="00135AB6"/>
    <w:rsid w:val="00190A6B"/>
    <w:rsid w:val="00250317"/>
    <w:rsid w:val="002B710F"/>
    <w:rsid w:val="00325149"/>
    <w:rsid w:val="004C528E"/>
    <w:rsid w:val="007766A3"/>
    <w:rsid w:val="00776E0F"/>
    <w:rsid w:val="0079568B"/>
    <w:rsid w:val="00860EDC"/>
    <w:rsid w:val="008F378E"/>
    <w:rsid w:val="00A733E5"/>
    <w:rsid w:val="00AF2317"/>
    <w:rsid w:val="00B11566"/>
    <w:rsid w:val="00D44BFD"/>
    <w:rsid w:val="00D56A19"/>
    <w:rsid w:val="00E045BF"/>
    <w:rsid w:val="00E814A4"/>
    <w:rsid w:val="00EE3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uiPriority w:val="3"/>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uiPriority w:val="2"/>
    <w:qFormat/>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uiPriority w:val="2"/>
    <w:qFormat/>
    <w:pPr>
      <w:spacing w:after="720" w:line="300" w:lineRule="exact"/>
    </w:pPr>
    <w:rPr>
      <w:sz w:val="24"/>
      <w:szCs w:val="24"/>
    </w:rPr>
  </w:style>
  <w:style w:type="paragraph" w:customStyle="1" w:styleId="Huisstijl-Kop1">
    <w:name w:val="Huisstijl - Kop 1"/>
    <w:basedOn w:val="Standaard"/>
    <w:next w:val="Standaard"/>
    <w:uiPriority w:val="1"/>
    <w:qFormat/>
    <w:pPr>
      <w:numPr>
        <w:numId w:val="1"/>
      </w:numPr>
      <w:tabs>
        <w:tab w:val="left" w:pos="0"/>
      </w:tabs>
      <w:spacing w:after="720" w:line="300" w:lineRule="exact"/>
      <w:ind w:left="-1120"/>
    </w:pPr>
    <w:rPr>
      <w:sz w:val="24"/>
      <w:szCs w:val="24"/>
    </w:rPr>
  </w:style>
  <w:style w:type="paragraph" w:customStyle="1" w:styleId="Huisstijl-Kop2">
    <w:name w:val="Huisstijl - Kop 2"/>
    <w:basedOn w:val="Standaard"/>
    <w:next w:val="Standaard"/>
    <w:uiPriority w:val="1"/>
    <w:qFormat/>
    <w:pPr>
      <w:numPr>
        <w:ilvl w:val="1"/>
        <w:numId w:val="1"/>
      </w:numPr>
      <w:tabs>
        <w:tab w:val="left" w:pos="0"/>
      </w:tabs>
      <w:spacing w:before="240"/>
      <w:ind w:left="-1120"/>
    </w:pPr>
    <w:rPr>
      <w:b/>
    </w:rPr>
  </w:style>
  <w:style w:type="paragraph" w:customStyle="1" w:styleId="Huisstijl-Kop3">
    <w:name w:val="Huisstijl - Kop 3"/>
    <w:basedOn w:val="Standaard"/>
    <w:next w:val="Standaard"/>
    <w:uiPriority w:val="1"/>
    <w:qFormat/>
    <w:pPr>
      <w:numPr>
        <w:ilvl w:val="2"/>
        <w:numId w:val="1"/>
      </w:numPr>
      <w:tabs>
        <w:tab w:val="left" w:pos="0"/>
      </w:tabs>
      <w:spacing w:before="240"/>
      <w:ind w:left="-1120"/>
    </w:pPr>
    <w:rPr>
      <w:i/>
    </w:rPr>
  </w:style>
  <w:style w:type="paragraph" w:customStyle="1" w:styleId="Huisstijl-Kop4">
    <w:name w:val="Huisstijl - Kop 4"/>
    <w:basedOn w:val="Standaard"/>
    <w:next w:val="Standaard"/>
    <w:uiPriority w:val="1"/>
    <w:qFormat/>
    <w:pPr>
      <w:numPr>
        <w:ilvl w:val="3"/>
        <w:numId w:val="1"/>
      </w:numPr>
      <w:tabs>
        <w:tab w:val="left" w:pos="0"/>
      </w:tabs>
      <w:spacing w:before="240"/>
      <w:ind w:left="-112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caps/>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uiPriority w:val="4"/>
    <w:qFormat/>
    <w:pPr>
      <w:spacing w:line="180" w:lineRule="exact"/>
    </w:pPr>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B1156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156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uiPriority w:val="3"/>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uiPriority w:val="2"/>
    <w:qFormat/>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uiPriority w:val="2"/>
    <w:qFormat/>
    <w:pPr>
      <w:spacing w:after="720" w:line="300" w:lineRule="exact"/>
    </w:pPr>
    <w:rPr>
      <w:sz w:val="24"/>
      <w:szCs w:val="24"/>
    </w:rPr>
  </w:style>
  <w:style w:type="paragraph" w:customStyle="1" w:styleId="Huisstijl-Kop1">
    <w:name w:val="Huisstijl - Kop 1"/>
    <w:basedOn w:val="Standaard"/>
    <w:next w:val="Standaard"/>
    <w:uiPriority w:val="1"/>
    <w:qFormat/>
    <w:pPr>
      <w:numPr>
        <w:numId w:val="1"/>
      </w:numPr>
      <w:tabs>
        <w:tab w:val="left" w:pos="0"/>
      </w:tabs>
      <w:spacing w:after="720" w:line="300" w:lineRule="exact"/>
      <w:ind w:left="-1120"/>
    </w:pPr>
    <w:rPr>
      <w:sz w:val="24"/>
      <w:szCs w:val="24"/>
    </w:rPr>
  </w:style>
  <w:style w:type="paragraph" w:customStyle="1" w:styleId="Huisstijl-Kop2">
    <w:name w:val="Huisstijl - Kop 2"/>
    <w:basedOn w:val="Standaard"/>
    <w:next w:val="Standaard"/>
    <w:uiPriority w:val="1"/>
    <w:qFormat/>
    <w:pPr>
      <w:numPr>
        <w:ilvl w:val="1"/>
        <w:numId w:val="1"/>
      </w:numPr>
      <w:tabs>
        <w:tab w:val="left" w:pos="0"/>
      </w:tabs>
      <w:spacing w:before="240"/>
      <w:ind w:left="-1120"/>
    </w:pPr>
    <w:rPr>
      <w:b/>
    </w:rPr>
  </w:style>
  <w:style w:type="paragraph" w:customStyle="1" w:styleId="Huisstijl-Kop3">
    <w:name w:val="Huisstijl - Kop 3"/>
    <w:basedOn w:val="Standaard"/>
    <w:next w:val="Standaard"/>
    <w:uiPriority w:val="1"/>
    <w:qFormat/>
    <w:pPr>
      <w:numPr>
        <w:ilvl w:val="2"/>
        <w:numId w:val="1"/>
      </w:numPr>
      <w:tabs>
        <w:tab w:val="left" w:pos="0"/>
      </w:tabs>
      <w:spacing w:before="240"/>
      <w:ind w:left="-1120"/>
    </w:pPr>
    <w:rPr>
      <w:i/>
    </w:rPr>
  </w:style>
  <w:style w:type="paragraph" w:customStyle="1" w:styleId="Huisstijl-Kop4">
    <w:name w:val="Huisstijl - Kop 4"/>
    <w:basedOn w:val="Standaard"/>
    <w:next w:val="Standaard"/>
    <w:uiPriority w:val="1"/>
    <w:qFormat/>
    <w:pPr>
      <w:numPr>
        <w:ilvl w:val="3"/>
        <w:numId w:val="1"/>
      </w:numPr>
      <w:tabs>
        <w:tab w:val="left" w:pos="0"/>
      </w:tabs>
      <w:spacing w:before="240"/>
      <w:ind w:left="-112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caps/>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uiPriority w:val="4"/>
    <w:qFormat/>
    <w:pPr>
      <w:spacing w:line="180" w:lineRule="exact"/>
    </w:pPr>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B1156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156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ene\AppData\Local\Microsoft\Windows\Temporary%20Internet%20Files\Content.IE5\IGDPFQAR\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0</TotalTime>
  <Pages>5</Pages>
  <Words>1648</Words>
  <Characters>9069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Langen, Erik van (WNN)</dc:creator>
  <cp:lastModifiedBy>Langen, Erik van (WNN)</cp:lastModifiedBy>
  <cp:revision>2</cp:revision>
  <dcterms:created xsi:type="dcterms:W3CDTF">2019-08-13T08:24:00Z</dcterms:created>
  <dcterms:modified xsi:type="dcterms:W3CDTF">2019-08-13T08:24:00Z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ies>
</file>